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การแจ้งขุดดิน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องค์การบริหารส่วนตำบลหนองบัวอำเภอรัษฎาจังหวัดตรัง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04608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67367B" w:rsidRDefault="00081011" w:rsidP="00513AE8">
      <w:pPr>
        <w:spacing w:after="0"/>
        <w:rPr>
          <w:rFonts w:ascii="Tahoma" w:hAnsi="Tahoma" w:cs="Tahoma"/>
          <w:sz w:val="16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การขุดดินที่ต้องแจ้งต่อเจ้าพนักงานท้องถิ่นจะต้องมีองค์ประกอบที่ครบถ้วนดังนี้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1.1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ดำเนินการขุดดินนั้นจะต้องเป็นการดำเนินการในท้องที่ที่พระราชบัญญัติการขุดดินและถมดินใช้บังคับ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1) 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3)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4) 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รปกครองส่วนท้องถิ่นอื่นตามที่มีกฎหมายโดยเฉพาะจัดตั้งขึ้นซึ่งรัฐมนตรีประกาศกำหนดในราชกิจจานุเบ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5) </w:t>
      </w:r>
      <w:r w:rsidRPr="00586D86">
        <w:rPr>
          <w:rFonts w:ascii="Tahoma" w:hAnsi="Tahoma" w:cs="Tahoma"/>
          <w:noProof/>
          <w:sz w:val="20"/>
          <w:szCs w:val="20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6) </w:t>
      </w:r>
      <w:r w:rsidRPr="00586D86">
        <w:rPr>
          <w:rFonts w:ascii="Tahoma" w:hAnsi="Tahoma" w:cs="Tahoma"/>
          <w:noProof/>
          <w:sz w:val="20"/>
          <w:szCs w:val="20"/>
          <w:cs/>
        </w:rPr>
        <w:t>เขตผังเมืองรวมตามกฎหมายว่าด้วยการผังเมือง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7)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การดำเนินการขุดดินเข้าลักษณะตามมาตรา </w:t>
      </w:r>
      <w:r w:rsidRPr="00586D86">
        <w:rPr>
          <w:rFonts w:ascii="Tahoma" w:hAnsi="Tahoma" w:cs="Tahoma"/>
          <w:noProof/>
          <w:sz w:val="20"/>
          <w:szCs w:val="20"/>
        </w:rPr>
        <w:t>17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แห่งพระราชบัญญัติการขุดดินและถมดินคือประสงค์จะทำการขุดดินโดยมีความลึกจากระดับพื้นดินเกิน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เมตรหรือมีพื้นที่ปากบ่อดินเกินหนึ่งหมื่นตารางเมตรหรือมี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ไม่เป็นการกระทำที่ขัดหรือแย้งกับพระราชบัญญัติการขุดดินและถมดิ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2543   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การพิจารณารับแจ้งการขุดดิน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พนักงานท้องถิ่นต้องออกใบรับแจ้งตามแบบที่เจ้าพนักงานท้องถิ่นกำหนดเพื่อเป็นหลักฐาน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แจ้งถ้าการแจ้งเป็นไปโดยไม่ถูกต้องให้เจ้าพนักงานท้องถิ่นแจ้งให้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วันนับแต่วันที่มีการแจ้งถ้าผู้แจ้งไม่แก้ไขให้ถูกต้องภายใน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ผู้แจ้งได้รับแจ้งให้แก้ไขให้เจ้าพนักงานท้องถิ่นมีอำนาจออกคำสั่งให้การแจ้งเป็นอันสิ้นผลกรณีถ้าผู้แจ้งได้แก้ไขให้ถูกต้องภายในเวลาที่กำหนดให้เจ้าพนักงานท้องถิ่นออกใบรับแจ้งให้แก่ผู้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วันนับแต่วันที่ได้รับแจ้งที่ถูกต้อง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ที่ทำการองค์การบริหารส่วนตำบลหนองบัวเลขที่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ตำบลหนองบัวอำเภอรัษฎาจังหวัดตรัง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92160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075-290948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075-290948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ผู้แจ้งยื่นเอกสารแจ้งการขุดดินตามที่กำหนดให้เจ้าพนักงานท้องถิ่นดำเนินการตรวจสอบข้อมูล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E01244" w:rsidRDefault="00081011" w:rsidP="00CA3FE9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E01244" w:rsidRDefault="00081011" w:rsidP="00CA3FE9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เจ้าพนักงานท้องถิ่นออกใบรับแจ้งและแจ้งให้ผู้แจ้งมารับใบรับแจ้ง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E01244" w:rsidRDefault="00081011" w:rsidP="00CA3FE9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แผนผังบริเวณที่ประสงค์จะดำเนินการขุดดิน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หนังสือมอบอำนาจกรณีให้บุคคลอื่นยื่นแจ้งการขุดดิน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วิศวกรผู้ออกแบบและคำนวณการขุดดินที่มีความลึกจากระดับพื้นดินเกิน๓เมตรหรือพื้นที่ปากบ่อดินเกิน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ต้องเป็นผู้ได้รับใบอนุญาตประกอบวิชาชีพวิศวกรรมควบคุมสาขาวิศวกรรมโยธาไม่ต่ำกว่าระดับสามัญวิศวกรกรณีการขุดดินที่มีความลึกเกินสู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วิศวกรผู้ออกแบบและคำนวณต้องเป็นผู้ได้รับใบอนุญาตประกอบวิชาชีพวิศวกรรมควบคุมสาขาวิศวกรรมโยธา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รายละเอียดการติดตั้งอุปกรณ์สำหรับวัดการเคลื่อนตัวของดิน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เมตร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ชื่อผู้ควบคุมงาน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เมตรหรือมีพื้นที่ปากบ่อดินเกิน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หรือมีความลึกหรือมีพื้นที่ตามที่เจ้าพนักงานท้องถิ่นประกาศกำหนดผู้ควบคุมงานต้องเป็นผู้ได้รับใบอนุญาตประกอบวิชาชีพวิศวกรรมควบคุมสาขาวิศวกรรมโยธ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04608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ค่าธรรมเนียมต่อฉบับฉบับละ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องค์การบริหารส่วนตำบลหนองบัวเลขที่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หมู่ที่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ตำบลหนองบัวอำเภอรัษฎาจังหวัดตรัง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92160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075-290948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4608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826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การแจ้งขุดดิน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การขุดดินและถมดินพ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2543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พระราชบัญญัติการขุดดินและถมดินพ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การแจ้งขุดดิน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01244">
      <w:pgSz w:w="12240" w:h="15840"/>
      <w:pgMar w:top="1361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974646"/>
    <w:rsid w:val="00046087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3FA"/>
    <w:rsid w:val="0067367B"/>
    <w:rsid w:val="00677D25"/>
    <w:rsid w:val="00695FA2"/>
    <w:rsid w:val="00727E67"/>
    <w:rsid w:val="00795974"/>
    <w:rsid w:val="007B7ED7"/>
    <w:rsid w:val="00812105"/>
    <w:rsid w:val="00815F25"/>
    <w:rsid w:val="00847BAB"/>
    <w:rsid w:val="008B4E9A"/>
    <w:rsid w:val="008C26EF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667EA"/>
    <w:rsid w:val="00CA3FE9"/>
    <w:rsid w:val="00CC02C2"/>
    <w:rsid w:val="00CD595C"/>
    <w:rsid w:val="00D12D76"/>
    <w:rsid w:val="00D30394"/>
    <w:rsid w:val="00DF19F7"/>
    <w:rsid w:val="00E01244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F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26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C26E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40D4A"/>
    <w:rsid w:val="004C7D26"/>
    <w:rsid w:val="0056046F"/>
    <w:rsid w:val="005B7A39"/>
    <w:rsid w:val="005D5EED"/>
    <w:rsid w:val="00681D5B"/>
    <w:rsid w:val="006A39C8"/>
    <w:rsid w:val="006B5E68"/>
    <w:rsid w:val="0080364E"/>
    <w:rsid w:val="0081056D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10A0C-3DA5-4FDF-B4EB-CB5C5179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pfnow</cp:lastModifiedBy>
  <cp:revision>4</cp:revision>
  <cp:lastPrinted>2021-06-14T03:54:00Z</cp:lastPrinted>
  <dcterms:created xsi:type="dcterms:W3CDTF">2017-06-07T08:16:00Z</dcterms:created>
  <dcterms:modified xsi:type="dcterms:W3CDTF">2021-06-14T03:54:00Z</dcterms:modified>
</cp:coreProperties>
</file>