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AD" w:rsidRPr="000C29F9" w:rsidRDefault="00F916AD" w:rsidP="00F916AD">
      <w:pPr>
        <w:spacing w:after="0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0C29F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สถานที่ท่องเที่ยวถ้ำวังพระยาพิชัยสงคราม</w:t>
      </w:r>
    </w:p>
    <w:p w:rsidR="00A909EB" w:rsidRPr="00F916AD" w:rsidRDefault="00F916AD" w:rsidP="00F916AD">
      <w:pPr>
        <w:jc w:val="center"/>
        <w:rPr>
          <w:rFonts w:ascii="TH SarabunIT๙" w:hAnsi="TH SarabunIT๙" w:cs="TH SarabunIT๙"/>
          <w:sz w:val="28"/>
        </w:rPr>
      </w:pPr>
      <w:r w:rsidRPr="00F916AD">
        <w:rPr>
          <w:rFonts w:ascii="TH SarabunIT๙" w:eastAsia="Times New Roman" w:hAnsi="TH SarabunIT๙" w:cs="TH SarabunIT๙"/>
          <w:noProof/>
          <w:color w:val="025205"/>
          <w:sz w:val="28"/>
        </w:rPr>
        <w:drawing>
          <wp:inline distT="0" distB="0" distL="0" distR="0">
            <wp:extent cx="2234944" cy="1371600"/>
            <wp:effectExtent l="0" t="0" r="0" b="0"/>
            <wp:docPr id="42" name="รูปภาพ 42" descr="SDC1178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SDC1178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548" cy="137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6AD" w:rsidRDefault="00F916AD" w:rsidP="00F916AD">
      <w:pPr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28"/>
        </w:rPr>
        <w:t> </w:t>
      </w:r>
      <w:r w:rsidRPr="000F11F8">
        <w:rPr>
          <w:rFonts w:ascii="TH SarabunIT๙" w:eastAsia="Times New Roman" w:hAnsi="TH SarabunIT๙" w:cs="TH SarabunIT๙"/>
          <w:sz w:val="28"/>
          <w:cs/>
        </w:rPr>
        <w:t xml:space="preserve">ถ้ำวังพระยาพิชัยสงครามเป็นสถานที่แห่งใหม่ที่สวยงามมากของจังหวัดตรังซึ่งตั้งอยู่ที่บ้านในวังหมู่ที่ </w:t>
      </w:r>
      <w:r w:rsidRPr="000F11F8">
        <w:rPr>
          <w:rFonts w:ascii="TH SarabunIT๙" w:eastAsia="Times New Roman" w:hAnsi="TH SarabunIT๙" w:cs="TH SarabunIT๙"/>
          <w:sz w:val="28"/>
        </w:rPr>
        <w:t>4</w:t>
      </w:r>
      <w:r w:rsidR="00BD07F6">
        <w:rPr>
          <w:rFonts w:ascii="TH SarabunIT๙" w:eastAsia="Times New Roman" w:hAnsi="TH SarabunIT๙" w:cs="TH SarabunIT๙"/>
          <w:sz w:val="28"/>
        </w:rPr>
        <w:t xml:space="preserve"> </w:t>
      </w:r>
      <w:r w:rsidRPr="000F11F8">
        <w:rPr>
          <w:rFonts w:ascii="TH SarabunIT๙" w:eastAsia="Times New Roman" w:hAnsi="TH SarabunIT๙" w:cs="TH SarabunIT๙"/>
          <w:sz w:val="28"/>
          <w:cs/>
        </w:rPr>
        <w:t>ตำบลหนองบัว อำเภอ</w:t>
      </w:r>
      <w:proofErr w:type="spellStart"/>
      <w:r w:rsidRPr="000F11F8">
        <w:rPr>
          <w:rFonts w:ascii="TH SarabunIT๙" w:eastAsia="Times New Roman" w:hAnsi="TH SarabunIT๙" w:cs="TH SarabunIT๙"/>
          <w:sz w:val="28"/>
          <w:cs/>
        </w:rPr>
        <w:t>รัษฎา</w:t>
      </w:r>
      <w:proofErr w:type="spellEnd"/>
      <w:r w:rsidRPr="000F11F8">
        <w:rPr>
          <w:rFonts w:ascii="TH SarabunIT๙" w:eastAsia="Times New Roman" w:hAnsi="TH SarabunIT๙" w:cs="TH SarabunIT๙"/>
          <w:sz w:val="28"/>
          <w:cs/>
        </w:rPr>
        <w:t xml:space="preserve"> จังหวัดตรัง เป็นหมู่บ้านป่าต้นน้ำ (คลองปาง) โดยได้รับธงพระราชทานอาสาสมัครพิทักษ์ป่าพร้อมเงินรางวัล </w:t>
      </w:r>
      <w:r w:rsidRPr="000F11F8">
        <w:rPr>
          <w:rFonts w:ascii="TH SarabunIT๙" w:eastAsia="Times New Roman" w:hAnsi="TH SarabunIT๙" w:cs="TH SarabunIT๙"/>
          <w:sz w:val="28"/>
        </w:rPr>
        <w:t>100,000 </w:t>
      </w:r>
      <w:r w:rsidRPr="000F11F8">
        <w:rPr>
          <w:rFonts w:ascii="TH SarabunIT๙" w:eastAsia="Times New Roman" w:hAnsi="TH SarabunIT๙" w:cs="TH SarabunIT๙"/>
          <w:sz w:val="28"/>
          <w:cs/>
        </w:rPr>
        <w:t xml:space="preserve">บาท จากสมเด็จพระบรมราชินีนาถ เมื่อ </w:t>
      </w:r>
      <w:proofErr w:type="gramStart"/>
      <w:r w:rsidRPr="000F11F8">
        <w:rPr>
          <w:rFonts w:ascii="TH SarabunIT๙" w:eastAsia="Times New Roman" w:hAnsi="TH SarabunIT๙" w:cs="TH SarabunIT๙"/>
          <w:sz w:val="28"/>
          <w:cs/>
        </w:rPr>
        <w:t>ปี  พ.ศ</w:t>
      </w:r>
      <w:proofErr w:type="gramEnd"/>
      <w:r w:rsidRPr="000F11F8">
        <w:rPr>
          <w:rFonts w:ascii="TH SarabunIT๙" w:eastAsia="Times New Roman" w:hAnsi="TH SarabunIT๙" w:cs="TH SarabunIT๙"/>
          <w:sz w:val="28"/>
          <w:cs/>
        </w:rPr>
        <w:t>.  </w:t>
      </w:r>
      <w:r w:rsidRPr="000F11F8">
        <w:rPr>
          <w:rFonts w:ascii="TH SarabunIT๙" w:eastAsia="Times New Roman" w:hAnsi="TH SarabunIT๙" w:cs="TH SarabunIT๙"/>
          <w:sz w:val="28"/>
        </w:rPr>
        <w:t>2543</w:t>
      </w:r>
      <w:r w:rsidRPr="000F11F8">
        <w:rPr>
          <w:rFonts w:ascii="TH SarabunIT๙" w:eastAsia="Times New Roman" w:hAnsi="TH SarabunIT๙" w:cs="TH SarabunIT๙"/>
          <w:sz w:val="28"/>
          <w:cs/>
        </w:rPr>
        <w:t>ถ้ำวังพระยาพิชัยสงครามอยู่รอยต่อเขตแดนระหว่างจังหวัดตรังกับจังหวัดนครศรีธรรมราช  มีลำคลองไหลลอดผ่านออกมาจากถ้ำเรียกว่าคลองปาง  ซึ่งมีแหล่งต้นน้ำ  อยู่ที่หมู่ที่  </w:t>
      </w:r>
      <w:r w:rsidRPr="000F11F8">
        <w:rPr>
          <w:rFonts w:ascii="TH SarabunIT๙" w:eastAsia="Times New Roman" w:hAnsi="TH SarabunIT๙" w:cs="TH SarabunIT๙"/>
          <w:sz w:val="28"/>
        </w:rPr>
        <w:t>6  (</w:t>
      </w:r>
      <w:r w:rsidRPr="000F11F8">
        <w:rPr>
          <w:rFonts w:ascii="TH SarabunIT๙" w:eastAsia="Times New Roman" w:hAnsi="TH SarabunIT๙" w:cs="TH SarabunIT๙"/>
          <w:sz w:val="28"/>
          <w:cs/>
        </w:rPr>
        <w:t xml:space="preserve">ปลายวา)  ตำบลหนองบัว  อำเภอรัษฎา  จังหวัดตรัง  และลำคลองนี้ใช้เป็นเขตแดนกั้นระหว่างจังหวัดตรังกับจังหวัดนครศรีธรรมราช  สภาพพื้นที่เป็นพื้นที่ราบสูงมีภูเขาล้อมรอบติดกับเทือกเขาบรรทัด  อยู่ในเขตป่าสงวนแห่งชาติ  มีราษฎรอาศัยอยู่จำนวน </w:t>
      </w:r>
      <w:r w:rsidRPr="000F11F8">
        <w:rPr>
          <w:rFonts w:ascii="TH SarabunIT๙" w:eastAsia="Times New Roman" w:hAnsi="TH SarabunIT๙" w:cs="TH SarabunIT๙"/>
          <w:sz w:val="28"/>
        </w:rPr>
        <w:t>37  </w:t>
      </w:r>
      <w:r w:rsidRPr="000F11F8">
        <w:rPr>
          <w:rFonts w:ascii="TH SarabunIT๙" w:eastAsia="Times New Roman" w:hAnsi="TH SarabunIT๙" w:cs="TH SarabunIT๙"/>
          <w:sz w:val="28"/>
          <w:cs/>
        </w:rPr>
        <w:t>ครัว</w:t>
      </w:r>
      <w:r w:rsidRPr="000F11F8">
        <w:rPr>
          <w:rFonts w:ascii="TH SarabunIT๙" w:eastAsia="Times New Roman" w:hAnsi="TH SarabunIT๙" w:cs="TH SarabunIT๙"/>
          <w:sz w:val="28"/>
        </w:rPr>
        <w:t> </w:t>
      </w:r>
      <w:r w:rsidRPr="000F11F8">
        <w:rPr>
          <w:rFonts w:ascii="TH SarabunIT๙" w:eastAsia="Times New Roman" w:hAnsi="TH SarabunIT๙" w:cs="TH SarabunIT๙"/>
          <w:sz w:val="28"/>
          <w:cs/>
        </w:rPr>
        <w:t>เรือน ราษฎร ส่วนใหญ่เป็นคนที่มีถิ่นฐานเดิมมาจากอำเภอปากพนัง  จังหวัดนครศรีธรรมราช ราษฎรส่วนใหญ่ประกอบอาชีพทำสวนยางพาราและสวนผลไม้  เช่น เงาะ  มังคุด  ลองกอง เป็นต้น</w:t>
      </w:r>
    </w:p>
    <w:p w:rsidR="00F916AD" w:rsidRDefault="00F916AD" w:rsidP="00F916AD">
      <w:pPr>
        <w:spacing w:after="0"/>
        <w:jc w:val="thaiDistribute"/>
        <w:rPr>
          <w:rFonts w:ascii="TH SarabunIT๙" w:eastAsia="Times New Roman" w:hAnsi="TH SarabunIT๙" w:cs="TH SarabunIT๙"/>
          <w:b/>
          <w:bCs/>
          <w:sz w:val="28"/>
        </w:rPr>
      </w:pPr>
      <w:r w:rsidRPr="00F916AD">
        <w:rPr>
          <w:rFonts w:ascii="TH SarabunIT๙" w:eastAsia="Times New Roman" w:hAnsi="TH SarabunIT๙" w:cs="TH SarabunIT๙"/>
          <w:b/>
          <w:bCs/>
          <w:sz w:val="28"/>
          <w:cs/>
        </w:rPr>
        <w:t>ประวัติความเป็นมา</w:t>
      </w:r>
    </w:p>
    <w:p w:rsidR="00F916AD" w:rsidRDefault="00F916AD" w:rsidP="00F916AD">
      <w:pPr>
        <w:jc w:val="thaiDistribute"/>
        <w:rPr>
          <w:rFonts w:ascii="TH SarabunIT๙" w:eastAsia="Times New Roman" w:hAnsi="TH SarabunIT๙" w:cs="TH SarabunIT๙"/>
          <w:sz w:val="28"/>
        </w:rPr>
      </w:pPr>
      <w:r w:rsidRPr="000F11F8">
        <w:rPr>
          <w:rFonts w:ascii="TH SarabunIT๙" w:eastAsia="Times New Roman" w:hAnsi="TH SarabunIT๙" w:cs="TH SarabunIT๙"/>
          <w:sz w:val="28"/>
        </w:rPr>
        <w:t>           </w:t>
      </w:r>
      <w:r w:rsidRPr="000F11F8">
        <w:rPr>
          <w:rFonts w:ascii="TH SarabunIT๙" w:eastAsia="Times New Roman" w:hAnsi="TH SarabunIT๙" w:cs="TH SarabunIT๙"/>
          <w:sz w:val="28"/>
          <w:cs/>
        </w:rPr>
        <w:t>ถ้ำวังพระยาพิชัย สงคราม  จากประวัติความเป็นมาจากการสันนิษฐานและจากการเล่าสืบทอดกันมาว่า สมัยกรุงรัตนโกสินทร์ตอนต้นมีการปกครองแบ่งเป็นหัวเมืองต่าง ๆ  ซึ่งต้องขึ้นต่อเมืองหลวง และทางเมืองหลวงจะส่งพ่อเมืองไปปกครองยังเมืองขึ้น</w:t>
      </w:r>
      <w:r w:rsidRPr="000F11F8">
        <w:rPr>
          <w:rFonts w:ascii="TH SarabunIT๙" w:eastAsia="Times New Roman" w:hAnsi="TH SarabunIT๙" w:cs="TH SarabunIT๙"/>
          <w:sz w:val="28"/>
          <w:cs/>
        </w:rPr>
        <w:lastRenderedPageBreak/>
        <w:t>เหล่านี้  สำหรับหัวเมืองทางใต้มีเมืองนครศรีธรรมราชเป็นพ่อเมือง  เพราะตอนนั้นเมืองนครศรีธรรมราชเป็น เมืองใหญ่  เป็นอู่ข้าวอู่น้ำของหัวเมืองทางใต้  มีท่าเทียบเรือ ประกอบกับเจ้าเมืองนครศรีธรรมราชมีกำลังพลที่เข้มแข็ง  ถ้าหากเมืองใดคิดจะแข็งข้อ  เจ้าเมืองนครศรีธรรมราชก็จะรายงานไปทางเมืองหลวง  (กรุงรัตนโกสินทร์)  ทราบเพื่อมีคำสั่งให้นำกองทัพไปปราบกับหัวเมืองที่คิดกบฎทันที  เช่น  เมืองไทรบุรีสมัยนั้นถูกเจ้าเมืองนครศรีธรรมราชนำกำลังพลไปตีจนแตกพ่ายแล้ว  จึงแต่งตั้งทายาทเป็นผู้ปกครองต่อไป  และแม้กระทั่งเมืองพัทลุงก็เช่นกันที่คิดจะแข็งข้อก็ถูกเจ้าเมืองนครศรีธรรมราชสั่งการให้  </w:t>
      </w:r>
      <w:r w:rsidRPr="000F11F8">
        <w:rPr>
          <w:rFonts w:ascii="TH SarabunIT๙" w:eastAsia="Times New Roman" w:hAnsi="TH SarabunIT๙" w:cs="TH SarabunIT๙"/>
          <w:sz w:val="28"/>
        </w:rPr>
        <w:t xml:space="preserve">“ </w:t>
      </w:r>
      <w:r w:rsidRPr="000F11F8">
        <w:rPr>
          <w:rFonts w:ascii="TH SarabunIT๙" w:eastAsia="Times New Roman" w:hAnsi="TH SarabunIT๙" w:cs="TH SarabunIT๙"/>
          <w:sz w:val="28"/>
          <w:cs/>
        </w:rPr>
        <w:t xml:space="preserve">พระพิชัยสงคราม </w:t>
      </w:r>
      <w:r w:rsidRPr="000F11F8">
        <w:rPr>
          <w:rFonts w:ascii="TH SarabunIT๙" w:eastAsia="Times New Roman" w:hAnsi="TH SarabunIT๙" w:cs="TH SarabunIT๙"/>
          <w:sz w:val="28"/>
        </w:rPr>
        <w:t>”  </w:t>
      </w:r>
      <w:r w:rsidRPr="000F11F8">
        <w:rPr>
          <w:rFonts w:ascii="TH SarabunIT๙" w:eastAsia="Times New Roman" w:hAnsi="TH SarabunIT๙" w:cs="TH SarabunIT๙"/>
          <w:sz w:val="28"/>
          <w:cs/>
        </w:rPr>
        <w:t>หรือ  มาตนุชิต  สิทธิสงคราม  เป็นผู้นำกองทัพไปปราบเมืองพัทลุง  ระหว่างการเดินทางได้นำกองทัพเข้าพักแรมไปเรื่อย ๆ  จนกระทั่งเดินทางมาถึง  </w:t>
      </w:r>
      <w:r w:rsidRPr="000F11F8">
        <w:rPr>
          <w:rFonts w:ascii="TH SarabunIT๙" w:eastAsia="Times New Roman" w:hAnsi="TH SarabunIT๙" w:cs="TH SarabunIT๙"/>
          <w:sz w:val="28"/>
        </w:rPr>
        <w:t xml:space="preserve">“ </w:t>
      </w:r>
      <w:r w:rsidRPr="000F11F8">
        <w:rPr>
          <w:rFonts w:ascii="TH SarabunIT๙" w:eastAsia="Times New Roman" w:hAnsi="TH SarabunIT๙" w:cs="TH SarabunIT๙"/>
          <w:sz w:val="28"/>
          <w:cs/>
        </w:rPr>
        <w:t xml:space="preserve">ถ้ำวังพระยาพิชัย </w:t>
      </w:r>
      <w:r w:rsidRPr="000F11F8">
        <w:rPr>
          <w:rFonts w:ascii="TH SarabunIT๙" w:eastAsia="Times New Roman" w:hAnsi="TH SarabunIT๙" w:cs="TH SarabunIT๙"/>
          <w:sz w:val="28"/>
        </w:rPr>
        <w:t>“  </w:t>
      </w:r>
      <w:r w:rsidRPr="000F11F8">
        <w:rPr>
          <w:rFonts w:ascii="TH SarabunIT๙" w:eastAsia="Times New Roman" w:hAnsi="TH SarabunIT๙" w:cs="TH SarabunIT๙"/>
          <w:sz w:val="28"/>
          <w:cs/>
        </w:rPr>
        <w:t>หรือ  </w:t>
      </w:r>
      <w:r w:rsidRPr="000F11F8">
        <w:rPr>
          <w:rFonts w:ascii="TH SarabunIT๙" w:eastAsia="Times New Roman" w:hAnsi="TH SarabunIT๙" w:cs="TH SarabunIT๙"/>
          <w:sz w:val="28"/>
        </w:rPr>
        <w:t xml:space="preserve">“ </w:t>
      </w:r>
      <w:r w:rsidRPr="000F11F8">
        <w:rPr>
          <w:rFonts w:ascii="TH SarabunIT๙" w:eastAsia="Times New Roman" w:hAnsi="TH SarabunIT๙" w:cs="TH SarabunIT๙"/>
          <w:sz w:val="28"/>
          <w:cs/>
        </w:rPr>
        <w:t xml:space="preserve">บ้านในวัง </w:t>
      </w:r>
      <w:r w:rsidRPr="000F11F8">
        <w:rPr>
          <w:rFonts w:ascii="TH SarabunIT๙" w:eastAsia="Times New Roman" w:hAnsi="TH SarabunIT๙" w:cs="TH SarabunIT๙"/>
          <w:sz w:val="28"/>
        </w:rPr>
        <w:t>“  </w:t>
      </w:r>
      <w:r w:rsidRPr="000F11F8">
        <w:rPr>
          <w:rFonts w:ascii="TH SarabunIT๙" w:eastAsia="Times New Roman" w:hAnsi="TH SarabunIT๙" w:cs="TH SarabunIT๙"/>
          <w:sz w:val="28"/>
          <w:cs/>
        </w:rPr>
        <w:t>ก็พักแรมที่นั้น  เนื่องจากเป็นแหล่งที่ใกล้กับแม่น้ำ  (สมัยก่อนการเดินทางกองทัพต้องอาศัยแม่น้ำเป็นหลัก  เพราะสะดวกต่อการหุงหาอาหาร  และเมื่อจะเดินทางต่อจะต้องทุบหม้อหรืออุปกรณ์สำหรับหุงอาหาร  เพื่อไม่ให้ฝ่ายตรงข้ามทราบจำนวนกำลัง)  และเมื่อนำกองทัพไปตีหัวเมืองพัทลุงได้แล้วเมื่อเดินทางกลับก็ได้นำกองทัพมาพัก  ณ ถ้ำวังพระยาพิชัยอีกครั้ง  มีการฉลองชัยชนะและให้กำลังพลจัดทำเสาธงรูปหงส์  ปักไว้เพื่อเป็นการบอกความหมายของกองทัพสมัยนั้น  ต่อมาชาวบ้านได้ขนานนามบ้านในวังแห่งนี้ว่า  " ถ้ำวังพระยาพิชัยสงคราม "</w:t>
      </w:r>
    </w:p>
    <w:p w:rsidR="00F916AD" w:rsidRPr="00F916AD" w:rsidRDefault="00F916AD" w:rsidP="00F916AD">
      <w:pPr>
        <w:jc w:val="center"/>
        <w:rPr>
          <w:rFonts w:ascii="TH SarabunIT๙" w:hAnsi="TH SarabunIT๙" w:cs="TH SarabunIT๙"/>
          <w:sz w:val="28"/>
        </w:rPr>
      </w:pPr>
      <w:r w:rsidRPr="00F916AD">
        <w:rPr>
          <w:rFonts w:ascii="TH SarabunIT๙" w:eastAsia="Times New Roman" w:hAnsi="TH SarabunIT๙" w:cs="TH SarabunIT๙"/>
          <w:noProof/>
          <w:color w:val="025205"/>
          <w:sz w:val="28"/>
        </w:rPr>
        <w:drawing>
          <wp:inline distT="0" distB="0" distL="0" distR="0">
            <wp:extent cx="1999452" cy="1509623"/>
            <wp:effectExtent l="0" t="0" r="1270" b="0"/>
            <wp:docPr id="41" name="รูปภาพ 41" descr="SDC1178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SDC1178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820" cy="150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6AD" w:rsidRPr="00F916AD" w:rsidRDefault="00F916AD" w:rsidP="00F916AD">
      <w:pPr>
        <w:jc w:val="thaiDistribute"/>
        <w:rPr>
          <w:rFonts w:ascii="TH SarabunIT๙" w:hAnsi="TH SarabunIT๙" w:cs="TH SarabunIT๙"/>
          <w:sz w:val="28"/>
        </w:rPr>
      </w:pPr>
      <w:r w:rsidRPr="00F916AD">
        <w:rPr>
          <w:rFonts w:ascii="TH SarabunIT๙" w:eastAsia="Times New Roman" w:hAnsi="TH SarabunIT๙" w:cs="TH SarabunIT๙"/>
          <w:b/>
          <w:bCs/>
          <w:sz w:val="28"/>
          <w:cs/>
        </w:rPr>
        <w:lastRenderedPageBreak/>
        <w:t>สภาพทั่วไป</w:t>
      </w:r>
      <w:r w:rsidRPr="00F916AD">
        <w:rPr>
          <w:rFonts w:ascii="TH SarabunIT๙" w:eastAsia="Times New Roman" w:hAnsi="TH SarabunIT๙" w:cs="TH SarabunIT๙"/>
          <w:b/>
          <w:bCs/>
          <w:sz w:val="28"/>
        </w:rPr>
        <w:t>             </w:t>
      </w:r>
      <w:r w:rsidRPr="000F11F8">
        <w:rPr>
          <w:rFonts w:ascii="TH SarabunIT๙" w:eastAsia="Times New Roman" w:hAnsi="TH SarabunIT๙" w:cs="TH SarabunIT๙"/>
          <w:sz w:val="28"/>
        </w:rPr>
        <w:br/>
      </w:r>
      <w:r w:rsidRPr="000F11F8">
        <w:rPr>
          <w:rFonts w:ascii="TH SarabunIT๙" w:eastAsia="Times New Roman" w:hAnsi="TH SarabunIT๙" w:cs="TH SarabunIT๙"/>
          <w:sz w:val="28"/>
          <w:cs/>
        </w:rPr>
        <w:t>ถ้ำวังพระยาพิชัยสงครามเป็นสถานที่ที่มีธรรมชาติที่สวยงามอยู่ท่ามกลางขุนเขาล้อมรอบ  และแมกไม้ใหญ่น้อยนานาพันธุ์  มีน้ำไหลลอดผ่านออกมาจากถ้ำผ่านชะง่อนหิน  ซึ่งมีแมกไม้หลายชนิดขึ้นอยู่ดาดาษ  ภายในถ้ำจะมีสะพานทอดเข้าไปชมได้  ด้านบนก็จะมีธรรมชาติที่สวยงามอย่างชนิดที่หาดูได้ยากจากสถานที่อื่น  คือ  เมื่อดูขึ้นไปด้านบนก็จะมีหน้าผาคล้ายเพดานถ้ำทะลุผ่านและมีแมกไม้ขึ้นเรียงราย  สวยงามมาก  สามารถปีนขึ้นไปชมธรรมชาติด้านบนได้  สายน้ำที่ไหลผ่านก็ใสสะอาดสีเขียวใสมรกต  มองเห็นฝูงปลาน้อยใหญ่แหวกว่ายไปมา  บริเวณด้านนอกก็จะเป็นแอ่งน้ำเหมาะสำหรับนั่งพักผ่อนหรือลงเล่นน้ำ  มีร้านค้า  ร้านอาหาร  ห้องน้ำสะอาดและบริเวณสำหรับนั่งพักผ่อน  ดื่มและรับประทานอาหารได้  นอกจากนั้นยังมีเรือพาย  และอุปกรณ์สำหรับลงเล่นน้ำ  (ห่วงล้อ)  ไว้คอยบริการ  มีสถานที่จอดรถและเจ้าหน้าที่ดูแลรักษาความปลอดภัย  มีบริการพักแบบโฮมสเตย์</w:t>
      </w:r>
    </w:p>
    <w:p w:rsidR="00FD108B" w:rsidRDefault="00F916AD" w:rsidP="00FD108B">
      <w:pPr>
        <w:spacing w:after="0"/>
        <w:jc w:val="thaiDistribute"/>
        <w:rPr>
          <w:rFonts w:ascii="TH SarabunIT๙" w:eastAsia="Times New Roman" w:hAnsi="TH SarabunIT๙" w:cs="TH SarabunIT๙"/>
          <w:b/>
          <w:bCs/>
          <w:sz w:val="28"/>
        </w:rPr>
      </w:pPr>
      <w:r w:rsidRPr="00F916AD">
        <w:rPr>
          <w:rFonts w:ascii="TH SarabunIT๙" w:eastAsia="Times New Roman" w:hAnsi="TH SarabunIT๙" w:cs="TH SarabunIT๙"/>
          <w:b/>
          <w:bCs/>
          <w:sz w:val="28"/>
          <w:cs/>
        </w:rPr>
        <w:t>การเดินทาง</w:t>
      </w:r>
    </w:p>
    <w:p w:rsidR="00FD108B" w:rsidRDefault="00F916AD" w:rsidP="00FD108B">
      <w:pPr>
        <w:spacing w:after="0"/>
        <w:jc w:val="thaiDistribute"/>
        <w:rPr>
          <w:rFonts w:ascii="TH SarabunIT๙" w:eastAsia="Times New Roman" w:hAnsi="TH SarabunIT๙" w:cs="TH SarabunIT๙"/>
          <w:sz w:val="28"/>
        </w:rPr>
      </w:pPr>
      <w:r w:rsidRPr="000F11F8">
        <w:rPr>
          <w:rFonts w:ascii="TH SarabunIT๙" w:eastAsia="Times New Roman" w:hAnsi="TH SarabunIT๙" w:cs="TH SarabunIT๙"/>
          <w:sz w:val="28"/>
        </w:rPr>
        <w:t xml:space="preserve">- </w:t>
      </w:r>
      <w:proofErr w:type="gramStart"/>
      <w:r w:rsidRPr="000F11F8">
        <w:rPr>
          <w:rFonts w:ascii="TH SarabunIT๙" w:eastAsia="Times New Roman" w:hAnsi="TH SarabunIT๙" w:cs="TH SarabunIT๙"/>
          <w:sz w:val="28"/>
          <w:cs/>
        </w:rPr>
        <w:t>ถ้ามาจากจังหวัดตรัง  มาตามถนนสายตรัง</w:t>
      </w:r>
      <w:proofErr w:type="gramEnd"/>
    </w:p>
    <w:p w:rsidR="00FD108B" w:rsidRDefault="00F916AD" w:rsidP="00FD108B">
      <w:pPr>
        <w:spacing w:after="0"/>
        <w:jc w:val="thaiDistribute"/>
        <w:rPr>
          <w:rFonts w:ascii="TH SarabunIT๙" w:eastAsia="Times New Roman" w:hAnsi="TH SarabunIT๙" w:cs="TH SarabunIT๙"/>
          <w:sz w:val="28"/>
          <w:cs/>
        </w:rPr>
      </w:pPr>
      <w:r w:rsidRPr="000F11F8">
        <w:rPr>
          <w:rFonts w:ascii="TH SarabunIT๙" w:eastAsia="Times New Roman" w:hAnsi="TH SarabunIT๙" w:cs="TH SarabunIT๙"/>
          <w:sz w:val="28"/>
        </w:rPr>
        <w:t>–</w:t>
      </w:r>
      <w:proofErr w:type="gramStart"/>
      <w:r w:rsidRPr="000F11F8">
        <w:rPr>
          <w:rFonts w:ascii="TH SarabunIT๙" w:eastAsia="Times New Roman" w:hAnsi="TH SarabunIT๙" w:cs="TH SarabunIT๙"/>
          <w:sz w:val="28"/>
          <w:cs/>
        </w:rPr>
        <w:t>ทุ่งสง  ถึงสี่แยกเลี้ยวขวามาตามถนนสายบ่อล้อ</w:t>
      </w:r>
      <w:proofErr w:type="gramEnd"/>
      <w:r w:rsidRPr="000F11F8">
        <w:rPr>
          <w:rFonts w:ascii="TH SarabunIT๙" w:eastAsia="Times New Roman" w:hAnsi="TH SarabunIT๙" w:cs="TH SarabunIT๙"/>
          <w:sz w:val="28"/>
        </w:rPr>
        <w:br/>
        <w:t xml:space="preserve">– </w:t>
      </w:r>
      <w:r w:rsidRPr="000F11F8">
        <w:rPr>
          <w:rFonts w:ascii="TH SarabunIT๙" w:eastAsia="Times New Roman" w:hAnsi="TH SarabunIT๙" w:cs="TH SarabunIT๙"/>
          <w:sz w:val="28"/>
          <w:cs/>
        </w:rPr>
        <w:t>ลำทับ  ประมาณ  </w:t>
      </w:r>
      <w:r w:rsidRPr="000F11F8">
        <w:rPr>
          <w:rFonts w:ascii="TH SarabunIT๙" w:eastAsia="Times New Roman" w:hAnsi="TH SarabunIT๙" w:cs="TH SarabunIT๙"/>
          <w:sz w:val="28"/>
        </w:rPr>
        <w:t>10  </w:t>
      </w:r>
      <w:r w:rsidRPr="000F11F8">
        <w:rPr>
          <w:rFonts w:ascii="TH SarabunIT๙" w:eastAsia="Times New Roman" w:hAnsi="TH SarabunIT๙" w:cs="TH SarabunIT๙"/>
          <w:sz w:val="28"/>
          <w:cs/>
        </w:rPr>
        <w:t>กิโลเมตร  ก็จะมีทางแยกเข้าถ้ำวังพระยาพิชัยสงคราม  เลี้ยวซ้ายเข้าไปประมาณ  </w:t>
      </w:r>
      <w:r w:rsidRPr="000F11F8">
        <w:rPr>
          <w:rFonts w:ascii="TH SarabunIT๙" w:eastAsia="Times New Roman" w:hAnsi="TH SarabunIT๙" w:cs="TH SarabunIT๙"/>
          <w:sz w:val="28"/>
        </w:rPr>
        <w:t>3  </w:t>
      </w:r>
      <w:r w:rsidRPr="000F11F8">
        <w:rPr>
          <w:rFonts w:ascii="TH SarabunIT๙" w:eastAsia="Times New Roman" w:hAnsi="TH SarabunIT๙" w:cs="TH SarabunIT๙"/>
          <w:sz w:val="28"/>
          <w:cs/>
        </w:rPr>
        <w:t>กิโลเมตร      </w:t>
      </w:r>
      <w:r w:rsidRPr="000F11F8">
        <w:rPr>
          <w:rFonts w:ascii="TH SarabunIT๙" w:eastAsia="Times New Roman" w:hAnsi="TH SarabunIT๙" w:cs="TH SarabunIT๙"/>
          <w:sz w:val="28"/>
        </w:rPr>
        <w:br/>
        <w:t xml:space="preserve">- </w:t>
      </w:r>
      <w:r w:rsidRPr="000F11F8">
        <w:rPr>
          <w:rFonts w:ascii="TH SarabunIT๙" w:eastAsia="Times New Roman" w:hAnsi="TH SarabunIT๙" w:cs="TH SarabunIT๙"/>
          <w:sz w:val="28"/>
          <w:cs/>
        </w:rPr>
        <w:t>ถ้ามาจากจังหวัดนครศรีธรรมราช  เลี้ยวซ้ายตามถนนสายบ่อล้อ ประมาณ </w:t>
      </w:r>
      <w:r w:rsidRPr="000F11F8">
        <w:rPr>
          <w:rFonts w:ascii="TH SarabunIT๙" w:eastAsia="Times New Roman" w:hAnsi="TH SarabunIT๙" w:cs="TH SarabunIT๙"/>
          <w:sz w:val="28"/>
        </w:rPr>
        <w:t>10</w:t>
      </w:r>
      <w:r w:rsidRPr="000F11F8">
        <w:rPr>
          <w:rFonts w:ascii="TH SarabunIT๙" w:eastAsia="Times New Roman" w:hAnsi="TH SarabunIT๙" w:cs="TH SarabunIT๙"/>
          <w:sz w:val="28"/>
          <w:cs/>
        </w:rPr>
        <w:t>กิโลเมตร เลี้ยวซ้ายเข้าไป</w:t>
      </w:r>
      <w:r w:rsidR="00FD108B">
        <w:rPr>
          <w:rFonts w:ascii="TH SarabunIT๙" w:eastAsia="Times New Roman" w:hAnsi="TH SarabunIT๙" w:cs="TH SarabunIT๙" w:hint="cs"/>
          <w:sz w:val="28"/>
          <w:cs/>
        </w:rPr>
        <w:t>ประมาณ 3 กิโลเมตร</w:t>
      </w:r>
    </w:p>
    <w:p w:rsidR="00FD108B" w:rsidRDefault="00F916AD" w:rsidP="00FD108B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0F11F8">
        <w:rPr>
          <w:rFonts w:ascii="TH SarabunIT๙" w:eastAsia="Times New Roman" w:hAnsi="TH SarabunIT๙" w:cs="TH SarabunIT๙"/>
          <w:sz w:val="28"/>
        </w:rPr>
        <w:t xml:space="preserve">- </w:t>
      </w:r>
      <w:proofErr w:type="gramStart"/>
      <w:r w:rsidRPr="000F11F8">
        <w:rPr>
          <w:rFonts w:ascii="TH SarabunIT๙" w:eastAsia="Times New Roman" w:hAnsi="TH SarabunIT๙" w:cs="TH SarabunIT๙"/>
          <w:sz w:val="28"/>
          <w:cs/>
        </w:rPr>
        <w:t xml:space="preserve">ถ้ามาจากจังหวัดพัทลุง </w:t>
      </w:r>
      <w:r w:rsidRPr="000F11F8">
        <w:rPr>
          <w:rFonts w:ascii="TH SarabunIT๙" w:eastAsia="Times New Roman" w:hAnsi="TH SarabunIT๙" w:cs="TH SarabunIT๙"/>
          <w:sz w:val="28"/>
        </w:rPr>
        <w:t>,</w:t>
      </w:r>
      <w:r w:rsidRPr="000F11F8">
        <w:rPr>
          <w:rFonts w:ascii="TH SarabunIT๙" w:eastAsia="Times New Roman" w:hAnsi="TH SarabunIT๙" w:cs="TH SarabunIT๙"/>
          <w:sz w:val="28"/>
          <w:cs/>
        </w:rPr>
        <w:t>ชะอวด</w:t>
      </w:r>
      <w:proofErr w:type="gramEnd"/>
      <w:r w:rsidRPr="000F11F8">
        <w:rPr>
          <w:rFonts w:ascii="TH SarabunIT๙" w:eastAsia="Times New Roman" w:hAnsi="TH SarabunIT๙" w:cs="TH SarabunIT๙"/>
          <w:sz w:val="28"/>
          <w:cs/>
        </w:rPr>
        <w:t xml:space="preserve">  เลี้ยวซ้ายเข้าทางสี่แยกควนหนองหงส์ ประมาณ  </w:t>
      </w:r>
      <w:r w:rsidRPr="000F11F8">
        <w:rPr>
          <w:rFonts w:ascii="TH SarabunIT๙" w:eastAsia="Times New Roman" w:hAnsi="TH SarabunIT๙" w:cs="TH SarabunIT๙"/>
          <w:sz w:val="28"/>
        </w:rPr>
        <w:t>25  </w:t>
      </w:r>
      <w:r w:rsidRPr="000F11F8">
        <w:rPr>
          <w:rFonts w:ascii="TH SarabunIT๙" w:eastAsia="Times New Roman" w:hAnsi="TH SarabunIT๙" w:cs="TH SarabunIT๙"/>
          <w:sz w:val="28"/>
          <w:cs/>
        </w:rPr>
        <w:t>กิโลเมตร  เลี้ยวขวาทางแยกเข้าถ้ำวังพระยาพิชัยสงครามประมาณ  </w:t>
      </w:r>
      <w:r w:rsidRPr="000F11F8">
        <w:rPr>
          <w:rFonts w:ascii="TH SarabunIT๙" w:eastAsia="Times New Roman" w:hAnsi="TH SarabunIT๙" w:cs="TH SarabunIT๙"/>
          <w:sz w:val="28"/>
        </w:rPr>
        <w:t>3  </w:t>
      </w:r>
      <w:r w:rsidRPr="000F11F8">
        <w:rPr>
          <w:rFonts w:ascii="TH SarabunIT๙" w:eastAsia="Times New Roman" w:hAnsi="TH SarabunIT๙" w:cs="TH SarabunIT๙"/>
          <w:sz w:val="28"/>
          <w:cs/>
        </w:rPr>
        <w:t>กิโลเมตร</w:t>
      </w:r>
    </w:p>
    <w:p w:rsidR="00FD108B" w:rsidRDefault="00644546" w:rsidP="00644546">
      <w:pPr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inline distT="0" distB="0" distL="0" distR="0">
            <wp:extent cx="2053087" cy="724619"/>
            <wp:effectExtent l="0" t="0" r="4445" b="0"/>
            <wp:docPr id="2" name="รูปภาพ 2" descr="indexenp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enp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339" cy="72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08B" w:rsidRPr="000C29F9" w:rsidRDefault="00FD108B" w:rsidP="00FD108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C29F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สถานที่ท่องเที่ยววัดถ้ำวังหมู</w:t>
      </w:r>
    </w:p>
    <w:p w:rsidR="00FD108B" w:rsidRPr="0063696D" w:rsidRDefault="00FD108B" w:rsidP="00FD108B">
      <w:pPr>
        <w:spacing w:after="0"/>
        <w:jc w:val="center"/>
        <w:rPr>
          <w:rFonts w:ascii="TH SarabunIT๙" w:hAnsi="TH SarabunIT๙" w:cs="TH SarabunIT๙"/>
          <w:sz w:val="28"/>
        </w:rPr>
      </w:pPr>
      <w:r w:rsidRPr="0063696D"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>
            <wp:extent cx="1906437" cy="1431811"/>
            <wp:effectExtent l="0" t="0" r="0" b="0"/>
            <wp:docPr id="57" name="รูปภาพ 57" descr="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42" cy="143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08B" w:rsidRPr="0063696D" w:rsidRDefault="0063696D" w:rsidP="0063696D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F1236C">
        <w:rPr>
          <w:rFonts w:ascii="TH SarabunIT๙" w:eastAsia="Times New Roman" w:hAnsi="TH SarabunIT๙" w:cs="TH SarabunIT๙"/>
          <w:sz w:val="28"/>
          <w:cs/>
        </w:rPr>
        <w:t>ถ้ำวังหมู  ตั้งอยู่ที่บ้านหนองศรีจันทร์ หมู่ที่ </w:t>
      </w:r>
      <w:r w:rsidRPr="00F1236C">
        <w:rPr>
          <w:rFonts w:ascii="TH SarabunIT๙" w:eastAsia="Times New Roman" w:hAnsi="TH SarabunIT๙" w:cs="TH SarabunIT๙"/>
          <w:sz w:val="28"/>
        </w:rPr>
        <w:t>5 </w:t>
      </w:r>
      <w:r w:rsidRPr="00F1236C">
        <w:rPr>
          <w:rFonts w:ascii="TH SarabunIT๙" w:eastAsia="Times New Roman" w:hAnsi="TH SarabunIT๙" w:cs="TH SarabunIT๙"/>
          <w:sz w:val="28"/>
          <w:cs/>
        </w:rPr>
        <w:t>ตำบลหนองบัว  อำเภอรัษฎา  จังหวัดตรัง  ถ้ำวังหมูอยู่รอยต่อเขตแดนระหว่างจังหวัดตรังกับจังหวัดนครศรีธรรมราช  มีลำคลองไหลลอดผ่านออกมาจากถ้ำเรียกว่าคลองปาง  ซึ่งมีแหล่งต้นน้ำ  อยู่ที่หมู่ที่  </w:t>
      </w:r>
      <w:r w:rsidRPr="00F1236C">
        <w:rPr>
          <w:rFonts w:ascii="TH SarabunIT๙" w:eastAsia="Times New Roman" w:hAnsi="TH SarabunIT๙" w:cs="TH SarabunIT๙"/>
          <w:sz w:val="28"/>
        </w:rPr>
        <w:t>6  (</w:t>
      </w:r>
      <w:r w:rsidRPr="00F1236C">
        <w:rPr>
          <w:rFonts w:ascii="TH SarabunIT๙" w:eastAsia="Times New Roman" w:hAnsi="TH SarabunIT๙" w:cs="TH SarabunIT๙"/>
          <w:sz w:val="28"/>
          <w:cs/>
        </w:rPr>
        <w:t>ปลายวา)  ตำบลหนองบัว  อำเภอรัษฎา  จังหวัดตรัง  และลำคลองนี้ใช้เป็นเขตแดนกั้นระหว่างจังหวัดตรังกับจังหวัดนครศรีธรรมราช</w:t>
      </w:r>
    </w:p>
    <w:p w:rsidR="0063696D" w:rsidRPr="0063696D" w:rsidRDefault="0063696D" w:rsidP="0063696D">
      <w:pPr>
        <w:spacing w:before="120" w:after="0"/>
        <w:jc w:val="thaiDistribute"/>
        <w:rPr>
          <w:rFonts w:ascii="TH SarabunIT๙" w:eastAsia="Times New Roman" w:hAnsi="TH SarabunIT๙" w:cs="TH SarabunIT๙"/>
          <w:sz w:val="28"/>
        </w:rPr>
      </w:pPr>
      <w:r w:rsidRPr="0063696D">
        <w:rPr>
          <w:rFonts w:ascii="TH SarabunIT๙" w:eastAsia="Times New Roman" w:hAnsi="TH SarabunIT๙" w:cs="TH SarabunIT๙"/>
          <w:b/>
          <w:bCs/>
          <w:sz w:val="28"/>
          <w:cs/>
        </w:rPr>
        <w:t>ประวัติความเป็นมา</w:t>
      </w:r>
      <w:r w:rsidRPr="0063696D">
        <w:rPr>
          <w:rFonts w:ascii="TH SarabunIT๙" w:eastAsia="Times New Roman" w:hAnsi="TH SarabunIT๙" w:cs="TH SarabunIT๙"/>
          <w:b/>
          <w:bCs/>
          <w:sz w:val="28"/>
        </w:rPr>
        <w:t>                        </w:t>
      </w:r>
      <w:r w:rsidRPr="00F1236C">
        <w:rPr>
          <w:rFonts w:ascii="TH SarabunIT๙" w:eastAsia="Times New Roman" w:hAnsi="TH SarabunIT๙" w:cs="TH SarabunIT๙"/>
          <w:b/>
          <w:bCs/>
          <w:sz w:val="28"/>
        </w:rPr>
        <w:br/>
      </w:r>
      <w:r w:rsidRPr="00F1236C">
        <w:rPr>
          <w:rFonts w:ascii="TH SarabunIT๙" w:eastAsia="Times New Roman" w:hAnsi="TH SarabunIT๙" w:cs="TH SarabunIT๙"/>
          <w:sz w:val="28"/>
          <w:cs/>
        </w:rPr>
        <w:t>ในอดีตชาวบ้านละแวกบ้านหนองศรีจันทร์มีอาชีพทำไร่  หาสัตว์เป็นอาหาร  เพราะสมัยนั้นพื้นที่ยังเป็นป่าทึบ  มีสัตว์ป่ามากมาย  การล่าสัตว์ต่าง ๆ  นั้น  จะทำกันเกือบทุกวัน  แต่ถ้าเป็นสัตว์ใหญ่ก็จะทำกันตามฤดูกาล  เช่น  การล่าเก้งหรือกวางมักทำกันในฤดูฝน  แต่ถ้าเป็นหมูป่ามักจะล่ากันในช่วงเกี่ยวข้าวไร่  เพราะหมูป่ามักจะมากินข้าวในไร่ของชาวบ้าน  การล่าจะใช้ปืนแก๊ปซึ่งเป็นปืนที่ชาวบ้านผลิตขึ้นเอง  ปืนชนิดนี้มีประสิทธิภาพไม่ดีพอ  ประกอบกับหมูป่าเป็นสัตว์ที่อดทนมาก  บางครั้งหมูป่าที่ได้รับบาดเจ็บจากกระสุนปืนได้หนีไปหลบอยู่ในหุบเขาแห่งหนึ่ง  เมื่อหลายครั้งเข้าชาวบ้านก็ตามรอยเท้าหมูป่าไปด้วย  ชาวบ้านก็จะได้หมูป่าในหุบเขานั้นเป็นประจำ  ระยะหลังชาวบ้านมักจะต้อนหมูป่าให้ไปในหุบเขานั้น  เพราะมีทางเข้าทางเดียว  หากต้อนเข้าไปในหุบเขานั้นชาวบ้านมักจะได้หมูป่าเกือบทุกครั้ง  ชาวบ้านจึงเรียกหุบเขานั้นว่า  </w:t>
      </w:r>
      <w:r w:rsidRPr="00F1236C">
        <w:rPr>
          <w:rFonts w:ascii="TH SarabunIT๙" w:eastAsia="Times New Roman" w:hAnsi="TH SarabunIT๙" w:cs="TH SarabunIT๙"/>
          <w:sz w:val="28"/>
        </w:rPr>
        <w:t xml:space="preserve">“ </w:t>
      </w:r>
      <w:r w:rsidRPr="00F1236C">
        <w:rPr>
          <w:rFonts w:ascii="TH SarabunIT๙" w:eastAsia="Times New Roman" w:hAnsi="TH SarabunIT๙" w:cs="TH SarabunIT๙"/>
          <w:sz w:val="28"/>
          <w:cs/>
        </w:rPr>
        <w:t xml:space="preserve">วังหมู </w:t>
      </w:r>
      <w:r w:rsidRPr="00F1236C">
        <w:rPr>
          <w:rFonts w:ascii="TH SarabunIT๙" w:eastAsia="Times New Roman" w:hAnsi="TH SarabunIT๙" w:cs="TH SarabunIT๙"/>
          <w:sz w:val="28"/>
        </w:rPr>
        <w:t>“  </w:t>
      </w:r>
      <w:r w:rsidRPr="00F1236C">
        <w:rPr>
          <w:rFonts w:ascii="TH SarabunIT๙" w:eastAsia="Times New Roman" w:hAnsi="TH SarabunIT๙" w:cs="TH SarabunIT๙"/>
          <w:sz w:val="28"/>
          <w:cs/>
        </w:rPr>
        <w:t>ประกอบกับในหุบเขานั้นเป็นที่ที่มีน้ำขังบางส่วน  จึงใช้คำว่า  </w:t>
      </w:r>
      <w:r w:rsidRPr="00F1236C">
        <w:rPr>
          <w:rFonts w:ascii="TH SarabunIT๙" w:eastAsia="Times New Roman" w:hAnsi="TH SarabunIT๙" w:cs="TH SarabunIT๙"/>
          <w:sz w:val="28"/>
        </w:rPr>
        <w:t xml:space="preserve">“ </w:t>
      </w:r>
      <w:r w:rsidRPr="00F1236C">
        <w:rPr>
          <w:rFonts w:ascii="TH SarabunIT๙" w:eastAsia="Times New Roman" w:hAnsi="TH SarabunIT๙" w:cs="TH SarabunIT๙"/>
          <w:sz w:val="28"/>
          <w:cs/>
        </w:rPr>
        <w:t xml:space="preserve">วัง </w:t>
      </w:r>
      <w:r w:rsidRPr="00F1236C">
        <w:rPr>
          <w:rFonts w:ascii="TH SarabunIT๙" w:eastAsia="Times New Roman" w:hAnsi="TH SarabunIT๙" w:cs="TH SarabunIT๙"/>
          <w:sz w:val="28"/>
        </w:rPr>
        <w:t>“  </w:t>
      </w:r>
      <w:r w:rsidRPr="00F1236C">
        <w:rPr>
          <w:rFonts w:ascii="TH SarabunIT๙" w:eastAsia="Times New Roman" w:hAnsi="TH SarabunIT๙" w:cs="TH SarabunIT๙"/>
          <w:sz w:val="28"/>
          <w:cs/>
        </w:rPr>
        <w:t>ติดปากไปด้วย</w:t>
      </w:r>
    </w:p>
    <w:p w:rsidR="0063696D" w:rsidRPr="0063696D" w:rsidRDefault="0063696D" w:rsidP="0063696D">
      <w:pPr>
        <w:spacing w:before="240" w:after="0"/>
        <w:jc w:val="thaiDistribute"/>
        <w:rPr>
          <w:rFonts w:ascii="TH SarabunIT๙" w:hAnsi="TH SarabunIT๙" w:cs="TH SarabunIT๙"/>
          <w:sz w:val="28"/>
        </w:rPr>
      </w:pPr>
      <w:r w:rsidRPr="0063696D">
        <w:rPr>
          <w:rFonts w:ascii="TH SarabunIT๙" w:eastAsia="Times New Roman" w:hAnsi="TH SarabunIT๙" w:cs="TH SarabunIT๙"/>
          <w:b/>
          <w:bCs/>
          <w:sz w:val="28"/>
          <w:cs/>
        </w:rPr>
        <w:t>สภาพทั่วไป</w:t>
      </w:r>
      <w:r w:rsidRPr="0063696D">
        <w:rPr>
          <w:rFonts w:ascii="TH SarabunIT๙" w:eastAsia="Times New Roman" w:hAnsi="TH SarabunIT๙" w:cs="TH SarabunIT๙"/>
          <w:sz w:val="28"/>
        </w:rPr>
        <w:t>                      </w:t>
      </w:r>
      <w:r w:rsidRPr="00F1236C">
        <w:rPr>
          <w:rFonts w:ascii="TH SarabunIT๙" w:eastAsia="Times New Roman" w:hAnsi="TH SarabunIT๙" w:cs="TH SarabunIT๙"/>
          <w:sz w:val="28"/>
        </w:rPr>
        <w:br/>
      </w:r>
      <w:r w:rsidRPr="00F1236C">
        <w:rPr>
          <w:rFonts w:ascii="TH SarabunIT๙" w:eastAsia="Times New Roman" w:hAnsi="TH SarabunIT๙" w:cs="TH SarabunIT๙"/>
          <w:sz w:val="28"/>
          <w:cs/>
        </w:rPr>
        <w:t>ใกล้ ๆ กับวังหมูนั้นจะมีถ้ำขนาดใหญ่อยู่  </w:t>
      </w:r>
      <w:r w:rsidRPr="00F1236C">
        <w:rPr>
          <w:rFonts w:ascii="TH SarabunIT๙" w:eastAsia="Times New Roman" w:hAnsi="TH SarabunIT๙" w:cs="TH SarabunIT๙"/>
          <w:sz w:val="28"/>
        </w:rPr>
        <w:t>2  </w:t>
      </w:r>
      <w:r w:rsidRPr="00F1236C">
        <w:rPr>
          <w:rFonts w:ascii="TH SarabunIT๙" w:eastAsia="Times New Roman" w:hAnsi="TH SarabunIT๙" w:cs="TH SarabunIT๙"/>
          <w:sz w:val="28"/>
          <w:cs/>
        </w:rPr>
        <w:t>ถ้ำ  ถ้ำแรกมีขนาดกว้างและยาวมาก  มีความยาวประมาณ  </w:t>
      </w:r>
      <w:r w:rsidRPr="00F1236C">
        <w:rPr>
          <w:rFonts w:ascii="TH SarabunIT๙" w:eastAsia="Times New Roman" w:hAnsi="TH SarabunIT๙" w:cs="TH SarabunIT๙"/>
          <w:sz w:val="28"/>
        </w:rPr>
        <w:t>1,700  </w:t>
      </w:r>
      <w:r w:rsidRPr="00F1236C">
        <w:rPr>
          <w:rFonts w:ascii="TH SarabunIT๙" w:eastAsia="Times New Roman" w:hAnsi="TH SarabunIT๙" w:cs="TH SarabunIT๙"/>
          <w:sz w:val="28"/>
          <w:cs/>
        </w:rPr>
        <w:t>เมตร  มีหินงอกหินย้อยสวยงามมาก  ถ้ำนี้มีสายน้ำคลองปางไหลผ่านทั้งปี  ภายในถ้ำมีค้างคาวหลายแสนตัว  และมีขี้ค้างคาวจำนวนมาก  เป็นที่น่าท่องเที่ยวศึกษาชมธรรมชาติเป็นอย่างยิ่ง  ปากถ้ำซึ่งเป็นทางเข้ามีหินย้อยลงมาจากเพดานถ้ำมีลักษณะคล้ายหมูนอนอยู่  ชาวบ้านจึงเรียกว่า  </w:t>
      </w:r>
      <w:r w:rsidRPr="00F1236C">
        <w:rPr>
          <w:rFonts w:ascii="TH SarabunIT๙" w:eastAsia="Times New Roman" w:hAnsi="TH SarabunIT๙" w:cs="TH SarabunIT๙"/>
          <w:sz w:val="28"/>
        </w:rPr>
        <w:t xml:space="preserve">“ </w:t>
      </w:r>
      <w:r w:rsidRPr="00F1236C">
        <w:rPr>
          <w:rFonts w:ascii="TH SarabunIT๙" w:eastAsia="Times New Roman" w:hAnsi="TH SarabunIT๙" w:cs="TH SarabunIT๙"/>
          <w:sz w:val="28"/>
          <w:cs/>
        </w:rPr>
        <w:t xml:space="preserve">ถ้ำวังหมู </w:t>
      </w:r>
      <w:r w:rsidRPr="00F1236C">
        <w:rPr>
          <w:rFonts w:ascii="TH SarabunIT๙" w:eastAsia="Times New Roman" w:hAnsi="TH SarabunIT๙" w:cs="TH SarabunIT๙"/>
          <w:sz w:val="28"/>
        </w:rPr>
        <w:t>“  </w:t>
      </w:r>
      <w:r w:rsidRPr="00F1236C">
        <w:rPr>
          <w:rFonts w:ascii="TH SarabunIT๙" w:eastAsia="Times New Roman" w:hAnsi="TH SarabunIT๙" w:cs="TH SarabunIT๙"/>
          <w:sz w:val="28"/>
          <w:cs/>
        </w:rPr>
        <w:t>ด้วยอีกถ้ำซึ่งมีทางเข้าอยู่ในบริเวณวัดวังหมู  ขึ้นไปข้างบนจะมีสามชั้น  แต่ละชั้นมีความงดงามของหินงอกหินย้อยมากมาย  ในถ้ำที่สามนี้มีช่องลงไปติดต่อกับถ้ำวังหมูข้างล่างและมีลมพัดผ่านทั้ง</w:t>
      </w:r>
    </w:p>
    <w:p w:rsidR="00E61CA8" w:rsidRDefault="0063696D" w:rsidP="0063696D">
      <w:pPr>
        <w:spacing w:after="0"/>
        <w:jc w:val="thaiDistribute"/>
        <w:rPr>
          <w:rFonts w:ascii="TH SarabunIT๙" w:eastAsia="Times New Roman" w:hAnsi="TH SarabunIT๙" w:cs="TH SarabunIT๙"/>
          <w:sz w:val="28"/>
        </w:rPr>
      </w:pPr>
      <w:r w:rsidRPr="0063696D">
        <w:rPr>
          <w:rFonts w:ascii="TH SarabunIT๙" w:eastAsia="Times New Roman" w:hAnsi="TH SarabunIT๙" w:cs="TH SarabunIT๙"/>
          <w:b/>
          <w:bCs/>
          <w:sz w:val="28"/>
          <w:cs/>
        </w:rPr>
        <w:t>การเดินทาง</w:t>
      </w:r>
      <w:r w:rsidRPr="0063696D">
        <w:rPr>
          <w:rFonts w:ascii="TH SarabunIT๙" w:eastAsia="Times New Roman" w:hAnsi="TH SarabunIT๙" w:cs="TH SarabunIT๙"/>
          <w:sz w:val="28"/>
        </w:rPr>
        <w:t>                       </w:t>
      </w:r>
      <w:r w:rsidRPr="00F1236C">
        <w:rPr>
          <w:rFonts w:ascii="TH SarabunIT๙" w:eastAsia="Times New Roman" w:hAnsi="TH SarabunIT๙" w:cs="TH SarabunIT๙"/>
          <w:sz w:val="28"/>
        </w:rPr>
        <w:br/>
        <w:t xml:space="preserve">- </w:t>
      </w:r>
      <w:r w:rsidRPr="00F1236C">
        <w:rPr>
          <w:rFonts w:ascii="TH SarabunIT๙" w:eastAsia="Times New Roman" w:hAnsi="TH SarabunIT๙" w:cs="TH SarabunIT๙"/>
          <w:sz w:val="28"/>
          <w:cs/>
        </w:rPr>
        <w:t>ถ้ามาจากจังหวัดตรัง  มาตามถนนสายตรัง</w:t>
      </w:r>
      <w:r w:rsidRPr="0063696D">
        <w:rPr>
          <w:rFonts w:ascii="TH SarabunIT๙" w:eastAsia="Times New Roman" w:hAnsi="TH SarabunIT๙" w:cs="TH SarabunIT๙"/>
          <w:sz w:val="28"/>
        </w:rPr>
        <w:t> </w:t>
      </w:r>
      <w:r w:rsidRPr="00F1236C">
        <w:rPr>
          <w:rFonts w:ascii="TH SarabunIT๙" w:eastAsia="Times New Roman" w:hAnsi="TH SarabunIT๙" w:cs="TH SarabunIT๙"/>
          <w:sz w:val="28"/>
        </w:rPr>
        <w:br/>
        <w:t xml:space="preserve">– </w:t>
      </w:r>
      <w:r w:rsidRPr="00F1236C">
        <w:rPr>
          <w:rFonts w:ascii="TH SarabunIT๙" w:eastAsia="Times New Roman" w:hAnsi="TH SarabunIT๙" w:cs="TH SarabunIT๙"/>
          <w:sz w:val="28"/>
          <w:cs/>
        </w:rPr>
        <w:t>ทุ่งสง  ถึงสี่แยกเลี้ยวขวามาตามถนนสายบ่อล้อ</w:t>
      </w:r>
      <w:r w:rsidRPr="00F1236C">
        <w:rPr>
          <w:rFonts w:ascii="TH SarabunIT๙" w:eastAsia="Times New Roman" w:hAnsi="TH SarabunIT๙" w:cs="TH SarabunIT๙"/>
          <w:sz w:val="28"/>
        </w:rPr>
        <w:t>–</w:t>
      </w:r>
      <w:r w:rsidRPr="00F1236C">
        <w:rPr>
          <w:rFonts w:ascii="TH SarabunIT๙" w:eastAsia="Times New Roman" w:hAnsi="TH SarabunIT๙" w:cs="TH SarabunIT๙"/>
          <w:sz w:val="28"/>
          <w:cs/>
        </w:rPr>
        <w:t>ลำทับ  ประมาณ  </w:t>
      </w:r>
      <w:r w:rsidRPr="00F1236C">
        <w:rPr>
          <w:rFonts w:ascii="TH SarabunIT๙" w:eastAsia="Times New Roman" w:hAnsi="TH SarabunIT๙" w:cs="TH SarabunIT๙"/>
          <w:sz w:val="28"/>
        </w:rPr>
        <w:t>10  </w:t>
      </w:r>
      <w:r w:rsidRPr="00F1236C">
        <w:rPr>
          <w:rFonts w:ascii="TH SarabunIT๙" w:eastAsia="Times New Roman" w:hAnsi="TH SarabunIT๙" w:cs="TH SarabunIT๙"/>
          <w:sz w:val="28"/>
          <w:cs/>
        </w:rPr>
        <w:t>กิโลเมตร  ก็จะมีทางแยกเข้าถ้ำวังหมู  เลี้ยวซ้ายเข้าไปประมาณ  </w:t>
      </w:r>
      <w:r w:rsidRPr="00F1236C">
        <w:rPr>
          <w:rFonts w:ascii="TH SarabunIT๙" w:eastAsia="Times New Roman" w:hAnsi="TH SarabunIT๙" w:cs="TH SarabunIT๙"/>
          <w:sz w:val="28"/>
        </w:rPr>
        <w:t>5  </w:t>
      </w:r>
      <w:r w:rsidRPr="00F1236C">
        <w:rPr>
          <w:rFonts w:ascii="TH SarabunIT๙" w:eastAsia="Times New Roman" w:hAnsi="TH SarabunIT๙" w:cs="TH SarabunIT๙"/>
          <w:sz w:val="28"/>
          <w:cs/>
        </w:rPr>
        <w:t>กิโลเมตร</w:t>
      </w:r>
      <w:r w:rsidRPr="00F1236C">
        <w:rPr>
          <w:rFonts w:ascii="TH SarabunIT๙" w:eastAsia="Times New Roman" w:hAnsi="TH SarabunIT๙" w:cs="TH SarabunIT๙"/>
          <w:sz w:val="28"/>
        </w:rPr>
        <w:t>                       </w:t>
      </w:r>
      <w:r w:rsidRPr="0063696D">
        <w:rPr>
          <w:rFonts w:ascii="TH SarabunIT๙" w:eastAsia="Times New Roman" w:hAnsi="TH SarabunIT๙" w:cs="TH SarabunIT๙"/>
          <w:sz w:val="28"/>
        </w:rPr>
        <w:t> </w:t>
      </w:r>
      <w:r w:rsidRPr="00F1236C">
        <w:rPr>
          <w:rFonts w:ascii="TH SarabunIT๙" w:eastAsia="Times New Roman" w:hAnsi="TH SarabunIT๙" w:cs="TH SarabunIT๙"/>
          <w:sz w:val="28"/>
        </w:rPr>
        <w:br/>
        <w:t xml:space="preserve">- </w:t>
      </w:r>
      <w:r w:rsidRPr="00F1236C">
        <w:rPr>
          <w:rFonts w:ascii="TH SarabunIT๙" w:eastAsia="Times New Roman" w:hAnsi="TH SarabunIT๙" w:cs="TH SarabunIT๙"/>
          <w:sz w:val="28"/>
          <w:cs/>
        </w:rPr>
        <w:t>ถ้ามาจากจังหวัดนครศรีธรรมราช เลี้ยวซ้ายตามถนนสายบ่อล้อ ประมาณ</w:t>
      </w:r>
      <w:r w:rsidRPr="00F1236C">
        <w:rPr>
          <w:rFonts w:ascii="TH SarabunIT๙" w:eastAsia="Times New Roman" w:hAnsi="TH SarabunIT๙" w:cs="TH SarabunIT๙"/>
          <w:sz w:val="28"/>
        </w:rPr>
        <w:t>10 </w:t>
      </w:r>
      <w:r w:rsidRPr="00F1236C">
        <w:rPr>
          <w:rFonts w:ascii="TH SarabunIT๙" w:eastAsia="Times New Roman" w:hAnsi="TH SarabunIT๙" w:cs="TH SarabunIT๙"/>
          <w:sz w:val="28"/>
          <w:cs/>
        </w:rPr>
        <w:t>กิโลเมตร เลี้ยวซ้ายเข้าไปประมาณ  </w:t>
      </w:r>
      <w:r w:rsidRPr="00F1236C">
        <w:rPr>
          <w:rFonts w:ascii="TH SarabunIT๙" w:eastAsia="Times New Roman" w:hAnsi="TH SarabunIT๙" w:cs="TH SarabunIT๙"/>
          <w:sz w:val="28"/>
        </w:rPr>
        <w:t>5  </w:t>
      </w:r>
      <w:r w:rsidRPr="00F1236C">
        <w:rPr>
          <w:rFonts w:ascii="TH SarabunIT๙" w:eastAsia="Times New Roman" w:hAnsi="TH SarabunIT๙" w:cs="TH SarabunIT๙"/>
          <w:sz w:val="28"/>
          <w:cs/>
        </w:rPr>
        <w:t>กิโลเมตร</w:t>
      </w:r>
      <w:r w:rsidRPr="00F1236C">
        <w:rPr>
          <w:rFonts w:ascii="TH SarabunIT๙" w:eastAsia="Times New Roman" w:hAnsi="TH SarabunIT๙" w:cs="TH SarabunIT๙"/>
          <w:sz w:val="28"/>
        </w:rPr>
        <w:t>                       </w:t>
      </w:r>
      <w:r w:rsidRPr="0063696D">
        <w:rPr>
          <w:rFonts w:ascii="TH SarabunIT๙" w:eastAsia="Times New Roman" w:hAnsi="TH SarabunIT๙" w:cs="TH SarabunIT๙"/>
          <w:sz w:val="28"/>
        </w:rPr>
        <w:t> </w:t>
      </w:r>
      <w:r w:rsidRPr="00F1236C">
        <w:rPr>
          <w:rFonts w:ascii="TH SarabunIT๙" w:eastAsia="Times New Roman" w:hAnsi="TH SarabunIT๙" w:cs="TH SarabunIT๙"/>
          <w:sz w:val="28"/>
        </w:rPr>
        <w:br/>
        <w:t xml:space="preserve">- </w:t>
      </w:r>
      <w:r w:rsidRPr="00F1236C">
        <w:rPr>
          <w:rFonts w:ascii="TH SarabunIT๙" w:eastAsia="Times New Roman" w:hAnsi="TH SarabunIT๙" w:cs="TH SarabunIT๙"/>
          <w:sz w:val="28"/>
          <w:cs/>
        </w:rPr>
        <w:t xml:space="preserve">ถ้ามาจากจังหวัดพัทลุง </w:t>
      </w:r>
      <w:r w:rsidRPr="00F1236C">
        <w:rPr>
          <w:rFonts w:ascii="TH SarabunIT๙" w:eastAsia="Times New Roman" w:hAnsi="TH SarabunIT๙" w:cs="TH SarabunIT๙"/>
          <w:sz w:val="28"/>
        </w:rPr>
        <w:t xml:space="preserve">, </w:t>
      </w:r>
      <w:r w:rsidRPr="00F1236C">
        <w:rPr>
          <w:rFonts w:ascii="TH SarabunIT๙" w:eastAsia="Times New Roman" w:hAnsi="TH SarabunIT๙" w:cs="TH SarabunIT๙"/>
          <w:sz w:val="28"/>
          <w:cs/>
        </w:rPr>
        <w:t>ชะอวด  เลี้ยวซ้ายเข้าทางสี่แยกควนหนองหงส์มาประมาณ  </w:t>
      </w:r>
      <w:r w:rsidRPr="00F1236C">
        <w:rPr>
          <w:rFonts w:ascii="TH SarabunIT๙" w:eastAsia="Times New Roman" w:hAnsi="TH SarabunIT๙" w:cs="TH SarabunIT๙"/>
          <w:sz w:val="28"/>
        </w:rPr>
        <w:t>25  </w:t>
      </w:r>
      <w:r w:rsidRPr="00F1236C">
        <w:rPr>
          <w:rFonts w:ascii="TH SarabunIT๙" w:eastAsia="Times New Roman" w:hAnsi="TH SarabunIT๙" w:cs="TH SarabunIT๙"/>
          <w:sz w:val="28"/>
          <w:cs/>
        </w:rPr>
        <w:t>กิโลเมตร  เลี้</w:t>
      </w:r>
      <w:bookmarkStart w:id="0" w:name="_GoBack"/>
      <w:bookmarkEnd w:id="0"/>
      <w:r w:rsidRPr="00F1236C">
        <w:rPr>
          <w:rFonts w:ascii="TH SarabunIT๙" w:eastAsia="Times New Roman" w:hAnsi="TH SarabunIT๙" w:cs="TH SarabunIT๙"/>
          <w:sz w:val="28"/>
          <w:cs/>
        </w:rPr>
        <w:t>ยวขวาทางแยกเข้าถ้ำวังหมูประมาณ  </w:t>
      </w:r>
      <w:r w:rsidRPr="00F1236C">
        <w:rPr>
          <w:rFonts w:ascii="TH SarabunIT๙" w:eastAsia="Times New Roman" w:hAnsi="TH SarabunIT๙" w:cs="TH SarabunIT๙"/>
          <w:sz w:val="28"/>
        </w:rPr>
        <w:t>5  </w:t>
      </w:r>
      <w:r>
        <w:rPr>
          <w:rFonts w:ascii="TH SarabunIT๙" w:eastAsia="Times New Roman" w:hAnsi="TH SarabunIT๙" w:cs="TH SarabunIT๙"/>
          <w:sz w:val="28"/>
          <w:cs/>
        </w:rPr>
        <w:t>กิโลเมต</w:t>
      </w:r>
      <w:r>
        <w:rPr>
          <w:rFonts w:ascii="TH SarabunIT๙" w:eastAsia="Times New Roman" w:hAnsi="TH SarabunIT๙" w:cs="TH SarabunIT๙" w:hint="cs"/>
          <w:sz w:val="28"/>
          <w:cs/>
        </w:rPr>
        <w:t>ร</w:t>
      </w:r>
    </w:p>
    <w:p w:rsidR="0063696D" w:rsidRDefault="0063696D" w:rsidP="0063696D">
      <w:pPr>
        <w:spacing w:after="0"/>
        <w:jc w:val="thaiDistribute"/>
        <w:rPr>
          <w:rFonts w:ascii="TH SarabunIT๙" w:eastAsia="Times New Roman" w:hAnsi="TH SarabunIT๙" w:cs="TH SarabunIT๙"/>
          <w:sz w:val="28"/>
        </w:rPr>
      </w:pPr>
    </w:p>
    <w:p w:rsidR="0063696D" w:rsidRDefault="0063696D" w:rsidP="0063696D">
      <w:pPr>
        <w:spacing w:after="0"/>
        <w:jc w:val="thaiDistribute"/>
        <w:rPr>
          <w:rFonts w:ascii="TH SarabunIT๙" w:hAnsi="TH SarabunIT๙" w:cs="TH SarabunIT๙"/>
          <w:sz w:val="28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3145949" cy="1216324"/>
            <wp:effectExtent l="0" t="0" r="0" b="3175"/>
            <wp:docPr id="1" name="รูปภาพ 1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122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36C">
        <w:rPr>
          <w:rFonts w:ascii="TH SarabunIT๙" w:eastAsia="Times New Roman" w:hAnsi="TH SarabunIT๙" w:cs="TH SarabunIT๙"/>
          <w:sz w:val="28"/>
        </w:rPr>
        <w:br/>
      </w:r>
    </w:p>
    <w:p w:rsidR="00E06489" w:rsidRDefault="00E06489" w:rsidP="0063696D">
      <w:pPr>
        <w:spacing w:after="0"/>
        <w:jc w:val="thaiDistribute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1158407</wp:posOffset>
            </wp:positionH>
            <wp:positionV relativeFrom="paragraph">
              <wp:posOffset>5379</wp:posOffset>
            </wp:positionV>
            <wp:extent cx="1362710" cy="1181735"/>
            <wp:effectExtent l="0" t="0" r="889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18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6489" w:rsidRDefault="00E06489" w:rsidP="0063696D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:rsidR="00E06489" w:rsidRDefault="00E06489" w:rsidP="0063696D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:rsidR="00E06489" w:rsidRDefault="00E06489" w:rsidP="0063696D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:rsidR="00E06489" w:rsidRDefault="00E06489" w:rsidP="0063696D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:rsidR="00754BE7" w:rsidRPr="00670F6C" w:rsidRDefault="00754BE7" w:rsidP="00A666D9">
      <w:pPr>
        <w:pStyle w:val="a5"/>
        <w:spacing w:after="0"/>
        <w:jc w:val="center"/>
        <w:rPr>
          <w:rFonts w:ascii="TH SarabunIT๙" w:hAnsi="TH SarabunIT๙" w:cs="TH SarabunIT๙"/>
          <w:b/>
          <w:bCs/>
          <w:szCs w:val="52"/>
        </w:rPr>
      </w:pPr>
      <w:r w:rsidRPr="00670F6C">
        <w:rPr>
          <w:rFonts w:ascii="TH SarabunIT๙" w:hAnsi="TH SarabunIT๙" w:cs="TH SarabunIT๙"/>
          <w:b/>
          <w:bCs/>
          <w:szCs w:val="52"/>
          <w:cs/>
        </w:rPr>
        <w:t>สถานที่ท่องเที่ยว</w:t>
      </w:r>
    </w:p>
    <w:p w:rsidR="00363750" w:rsidRPr="00670F6C" w:rsidRDefault="00F9352D" w:rsidP="00A666D9">
      <w:pPr>
        <w:pStyle w:val="a5"/>
        <w:spacing w:after="0"/>
        <w:jc w:val="center"/>
        <w:rPr>
          <w:rFonts w:ascii="TH SarabunIT๙" w:hAnsi="TH SarabunIT๙" w:cs="TH SarabunIT๙"/>
          <w:b/>
          <w:bCs/>
          <w:szCs w:val="52"/>
        </w:rPr>
      </w:pPr>
      <w:r w:rsidRPr="00670F6C">
        <w:rPr>
          <w:rFonts w:ascii="TH SarabunIT๙" w:hAnsi="TH SarabunIT๙" w:cs="TH SarabunIT๙"/>
          <w:b/>
          <w:bCs/>
          <w:noProof/>
          <w:szCs w:val="5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630555</wp:posOffset>
            </wp:positionV>
            <wp:extent cx="18288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75" y="21300"/>
                <wp:lineTo x="21375" y="0"/>
                <wp:lineTo x="0" y="0"/>
              </wp:wrapPolygon>
            </wp:wrapThrough>
            <wp:docPr id="59" name="รูปภาพ 59" descr="http://www.obtnongbua.go.th/images/stories/Obtnongbua/Content/travel/SDC11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://www.obtnongbua.go.th/images/stories/Obtnongbua/Content/travel/SDC118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4BE7" w:rsidRPr="00670F6C">
        <w:rPr>
          <w:rFonts w:ascii="TH SarabunIT๙" w:hAnsi="TH SarabunIT๙" w:cs="TH SarabunIT๙"/>
          <w:b/>
          <w:bCs/>
          <w:szCs w:val="52"/>
          <w:cs/>
        </w:rPr>
        <w:t>ตำบลหนองบัว</w:t>
      </w:r>
    </w:p>
    <w:p w:rsidR="00E06489" w:rsidRDefault="00E06489" w:rsidP="00363750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A666D9" w:rsidRDefault="00A666D9" w:rsidP="00754BE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666D9" w:rsidRDefault="00A666D9" w:rsidP="00754BE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666D9" w:rsidRDefault="00A666D9" w:rsidP="00754BE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666D9" w:rsidRDefault="00A666D9" w:rsidP="00754BE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666D9" w:rsidRDefault="0026657F" w:rsidP="00754BE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53975</wp:posOffset>
            </wp:positionV>
            <wp:extent cx="2233295" cy="1501140"/>
            <wp:effectExtent l="190500" t="342900" r="167005" b="346710"/>
            <wp:wrapThrough wrapText="bothSides">
              <wp:wrapPolygon edited="0">
                <wp:start x="20912" y="-436"/>
                <wp:lineTo x="13475" y="-4500"/>
                <wp:lineTo x="12458" y="-383"/>
                <wp:lineTo x="4849" y="-4541"/>
                <wp:lineTo x="3832" y="-425"/>
                <wp:lineTo x="546" y="-2220"/>
                <wp:lineTo x="-470" y="1897"/>
                <wp:lineTo x="-1314" y="6108"/>
                <wp:lineTo x="-449" y="6581"/>
                <wp:lineTo x="-1465" y="10697"/>
                <wp:lineTo x="-428" y="11264"/>
                <wp:lineTo x="-1444" y="15381"/>
                <wp:lineTo x="-406" y="15948"/>
                <wp:lineTo x="-339" y="21241"/>
                <wp:lineTo x="526" y="21714"/>
                <wp:lineTo x="18770" y="21755"/>
                <wp:lineTo x="21798" y="19029"/>
                <wp:lineTo x="21949" y="131"/>
                <wp:lineTo x="20912" y="-436"/>
              </wp:wrapPolygon>
            </wp:wrapThrough>
            <wp:docPr id="3" name="รูปภาพ 3" descr="http://www.obtnongbua.go.th/images/stories/Obtnongbua/Content/travel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obtnongbua.go.th/images/stories/Obtnongbua/Content/travel/1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89930">
                      <a:off x="0" y="0"/>
                      <a:ext cx="223329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66D9" w:rsidRDefault="00A666D9" w:rsidP="00754BE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666D9" w:rsidRDefault="00A666D9" w:rsidP="00754BE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666D9" w:rsidRDefault="00A666D9" w:rsidP="00754BE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F9352D" w:rsidRDefault="00F9352D" w:rsidP="00754BE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F9352D" w:rsidRDefault="00F9352D" w:rsidP="00754BE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F9352D" w:rsidRDefault="00F9352D" w:rsidP="00754BE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B1568A" w:rsidRDefault="00B1568A" w:rsidP="00754BE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E06489" w:rsidRPr="00E61CA8" w:rsidRDefault="00E06489" w:rsidP="00754BE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61CA8">
        <w:rPr>
          <w:rFonts w:ascii="TH SarabunIT๙" w:hAnsi="TH SarabunIT๙" w:cs="TH SarabunIT๙" w:hint="cs"/>
          <w:b/>
          <w:bCs/>
          <w:sz w:val="32"/>
          <w:szCs w:val="32"/>
          <w:cs/>
        </w:rPr>
        <w:t>อง</w:t>
      </w:r>
      <w:r w:rsidR="00754BE7" w:rsidRPr="00E61CA8">
        <w:rPr>
          <w:rFonts w:ascii="TH SarabunIT๙" w:hAnsi="TH SarabunIT๙" w:cs="TH SarabunIT๙" w:hint="cs"/>
          <w:b/>
          <w:bCs/>
          <w:sz w:val="32"/>
          <w:szCs w:val="32"/>
          <w:cs/>
        </w:rPr>
        <w:t>ค์การบริหารส่วนตำบลหนองบัว</w:t>
      </w:r>
    </w:p>
    <w:p w:rsidR="00754BE7" w:rsidRDefault="00754BE7" w:rsidP="00754BE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61CA8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อำเภอรัษฎา  จังหวัดตรัง</w:t>
      </w:r>
    </w:p>
    <w:p w:rsidR="00670F6C" w:rsidRDefault="00670F6C" w:rsidP="00754BE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โทร./โทรสาร 075-290948</w:t>
      </w:r>
    </w:p>
    <w:p w:rsidR="00670F6C" w:rsidRDefault="00670F6C" w:rsidP="00754BE7">
      <w:pPr>
        <w:spacing w:after="0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proofErr w:type="spellStart"/>
      <w:r w:rsidRPr="00670F6C">
        <w:rPr>
          <w:rFonts w:asciiTheme="majorBidi" w:hAnsiTheme="majorBidi" w:cstheme="majorBidi"/>
          <w:b/>
          <w:bCs/>
          <w:sz w:val="32"/>
          <w:szCs w:val="32"/>
        </w:rPr>
        <w:t>W</w:t>
      </w:r>
      <w:r w:rsidRPr="00670F6C">
        <w:rPr>
          <w:rFonts w:asciiTheme="majorBidi" w:hAnsiTheme="majorBidi" w:cstheme="majorBidi"/>
          <w:b/>
          <w:bCs/>
          <w:sz w:val="32"/>
          <w:szCs w:val="32"/>
          <w:u w:val="single"/>
        </w:rPr>
        <w:t>ifi</w:t>
      </w:r>
      <w:proofErr w:type="spellEnd"/>
      <w:r w:rsidRPr="00670F6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TP-LINK_ECE6D6</w:t>
      </w:r>
    </w:p>
    <w:p w:rsidR="00D5637B" w:rsidRPr="00670F6C" w:rsidRDefault="00D5637B" w:rsidP="00754BE7">
      <w:pPr>
        <w:spacing w:after="0"/>
        <w:jc w:val="right"/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ประจำเดือน พฤษภาคม 2560</w:t>
      </w:r>
    </w:p>
    <w:sectPr w:rsidR="00D5637B" w:rsidRPr="00670F6C" w:rsidSect="00F916AD">
      <w:pgSz w:w="16838" w:h="11906" w:orient="landscape"/>
      <w:pgMar w:top="567" w:right="828" w:bottom="567" w:left="567" w:header="709" w:footer="709" w:gutter="0"/>
      <w:cols w:num="3" w:space="26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>
    <w:applyBreakingRules/>
  </w:compat>
  <w:rsids>
    <w:rsidRoot w:val="00F916AD"/>
    <w:rsid w:val="000C29F9"/>
    <w:rsid w:val="001A60DE"/>
    <w:rsid w:val="0026657F"/>
    <w:rsid w:val="00363750"/>
    <w:rsid w:val="0063696D"/>
    <w:rsid w:val="00644546"/>
    <w:rsid w:val="00670F6C"/>
    <w:rsid w:val="00747D29"/>
    <w:rsid w:val="00754BE7"/>
    <w:rsid w:val="007A7411"/>
    <w:rsid w:val="00931E97"/>
    <w:rsid w:val="00A666D9"/>
    <w:rsid w:val="00A909EB"/>
    <w:rsid w:val="00B1568A"/>
    <w:rsid w:val="00B854B2"/>
    <w:rsid w:val="00BD07F6"/>
    <w:rsid w:val="00CC76F8"/>
    <w:rsid w:val="00D5637B"/>
    <w:rsid w:val="00E06489"/>
    <w:rsid w:val="00E61CA8"/>
    <w:rsid w:val="00F514EB"/>
    <w:rsid w:val="00F62BCA"/>
    <w:rsid w:val="00F916AD"/>
    <w:rsid w:val="00F9352D"/>
    <w:rsid w:val="00FD1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6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916AD"/>
    <w:rPr>
      <w:rFonts w:ascii="Tahoma" w:hAnsi="Tahoma" w:cs="Angsana New"/>
      <w:sz w:val="16"/>
      <w:szCs w:val="20"/>
    </w:rPr>
  </w:style>
  <w:style w:type="paragraph" w:styleId="a5">
    <w:name w:val="Title"/>
    <w:basedOn w:val="a"/>
    <w:next w:val="a"/>
    <w:link w:val="a6"/>
    <w:uiPriority w:val="10"/>
    <w:qFormat/>
    <w:rsid w:val="00754B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6">
    <w:name w:val="ชื่อเรื่อง อักขระ"/>
    <w:basedOn w:val="a0"/>
    <w:link w:val="a5"/>
    <w:uiPriority w:val="10"/>
    <w:rsid w:val="00754B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6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916AD"/>
    <w:rPr>
      <w:rFonts w:ascii="Tahoma" w:hAnsi="Tahoma" w:cs="Angsana New"/>
      <w:sz w:val="16"/>
      <w:szCs w:val="20"/>
    </w:rPr>
  </w:style>
  <w:style w:type="paragraph" w:styleId="a5">
    <w:name w:val="Title"/>
    <w:basedOn w:val="a"/>
    <w:next w:val="a"/>
    <w:link w:val="a6"/>
    <w:uiPriority w:val="10"/>
    <w:qFormat/>
    <w:rsid w:val="00754B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6">
    <w:name w:val="ชื่อเรื่อง อักขระ"/>
    <w:basedOn w:val="a0"/>
    <w:link w:val="a5"/>
    <w:uiPriority w:val="10"/>
    <w:rsid w:val="00754B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emf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obtnongbua.go.th/images/stories/Obtnongbua/Content/travel/SDC11785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hyperlink" Target="http://www.obtnongbua.go.th/images/stories/Obtnongbua/Content/travel/SDC11780.jpg" TargetMode="External"/><Relationship Id="rId9" Type="http://schemas.openxmlformats.org/officeDocument/2006/relationships/hyperlink" Target="http://www.obtnongbua.go.th/images/stories/Obtnongbua/Content/travel/12.jpg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DR-PC</cp:lastModifiedBy>
  <cp:revision>17</cp:revision>
  <cp:lastPrinted>2016-06-20T07:41:00Z</cp:lastPrinted>
  <dcterms:created xsi:type="dcterms:W3CDTF">2016-06-08T08:50:00Z</dcterms:created>
  <dcterms:modified xsi:type="dcterms:W3CDTF">2018-06-20T04:33:00Z</dcterms:modified>
</cp:coreProperties>
</file>